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7EC831" w14:textId="77777777" w:rsidR="00E86D3D" w:rsidRPr="00E86D3D" w:rsidRDefault="00E86D3D" w:rsidP="00E86D3D">
      <w:pPr>
        <w:spacing w:after="120"/>
        <w:jc w:val="right"/>
        <w:rPr>
          <w:rFonts w:ascii="Trebuchet MS" w:hAnsi="Trebuchet MS"/>
        </w:rPr>
      </w:pPr>
      <w:r w:rsidRPr="00E86D3D">
        <w:rPr>
          <w:rFonts w:ascii="Trebuchet MS" w:hAnsi="Trebuchet MS"/>
        </w:rPr>
        <w:t xml:space="preserve">Anexa </w:t>
      </w:r>
      <w:r w:rsidR="004149F3">
        <w:rPr>
          <w:rFonts w:ascii="Trebuchet MS" w:hAnsi="Trebuchet MS"/>
        </w:rPr>
        <w:t>4</w:t>
      </w:r>
    </w:p>
    <w:p w14:paraId="01D2AFD5" w14:textId="77777777" w:rsidR="00E86D3D" w:rsidRDefault="00E86D3D" w:rsidP="00E86D3D">
      <w:pPr>
        <w:pStyle w:val="ListParagraph"/>
        <w:spacing w:after="120" w:line="276" w:lineRule="auto"/>
        <w:ind w:left="360"/>
        <w:contextualSpacing w:val="0"/>
        <w:jc w:val="both"/>
        <w:rPr>
          <w:rFonts w:ascii="Trebuchet MS" w:hAnsi="Trebuchet MS"/>
          <w:b/>
          <w:lang w:val="en-US"/>
        </w:rPr>
      </w:pPr>
    </w:p>
    <w:p w14:paraId="0AB0426B" w14:textId="77777777" w:rsidR="00E86D3D" w:rsidRDefault="00E86D3D" w:rsidP="00E86D3D">
      <w:pPr>
        <w:spacing w:after="120"/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Legislația</w:t>
      </w:r>
      <w:r w:rsidRPr="00E86D3D">
        <w:rPr>
          <w:rFonts w:ascii="Trebuchet MS" w:hAnsi="Trebuchet MS"/>
          <w:b/>
        </w:rPr>
        <w:t xml:space="preserve"> naț</w:t>
      </w:r>
      <w:r>
        <w:rPr>
          <w:rFonts w:ascii="Trebuchet MS" w:hAnsi="Trebuchet MS"/>
          <w:b/>
        </w:rPr>
        <w:t>ională aplicabilă persoanelor cu dizabilități</w:t>
      </w:r>
    </w:p>
    <w:p w14:paraId="26F0B3A7" w14:textId="77777777" w:rsidR="00E86D3D" w:rsidRPr="00E86D3D" w:rsidRDefault="00E86D3D" w:rsidP="00E86D3D">
      <w:pPr>
        <w:spacing w:after="120"/>
        <w:jc w:val="center"/>
        <w:rPr>
          <w:rFonts w:ascii="Trebuchet MS" w:hAnsi="Trebuchet MS"/>
          <w:b/>
        </w:rPr>
      </w:pPr>
    </w:p>
    <w:p w14:paraId="7B28E1A6" w14:textId="77777777" w:rsidR="00E86D3D" w:rsidRPr="00E7712F" w:rsidRDefault="00E86D3D" w:rsidP="001A285C">
      <w:pPr>
        <w:pStyle w:val="ListParagraph"/>
        <w:numPr>
          <w:ilvl w:val="0"/>
          <w:numId w:val="2"/>
        </w:numPr>
        <w:tabs>
          <w:tab w:val="left" w:pos="450"/>
        </w:tabs>
        <w:spacing w:after="120" w:line="276" w:lineRule="auto"/>
        <w:ind w:left="90" w:hanging="18"/>
        <w:contextualSpacing w:val="0"/>
        <w:jc w:val="both"/>
        <w:rPr>
          <w:rFonts w:ascii="Trebuchet MS" w:hAnsi="Trebuchet MS"/>
          <w:lang w:val="en-US"/>
        </w:rPr>
      </w:pPr>
      <w:r w:rsidRPr="00E7712F">
        <w:rPr>
          <w:rFonts w:ascii="Trebuchet MS" w:hAnsi="Trebuchet MS"/>
        </w:rPr>
        <w:t>Constituția României – art. 16, art. 20, art. 50;</w:t>
      </w:r>
    </w:p>
    <w:p w14:paraId="1A4DED2D" w14:textId="3A90940A" w:rsidR="001A285C" w:rsidRPr="00E7712F" w:rsidRDefault="001A285C" w:rsidP="001A285C">
      <w:pPr>
        <w:pStyle w:val="ListParagraph"/>
        <w:numPr>
          <w:ilvl w:val="0"/>
          <w:numId w:val="2"/>
        </w:numPr>
        <w:tabs>
          <w:tab w:val="left" w:pos="450"/>
        </w:tabs>
        <w:spacing w:after="120" w:line="276" w:lineRule="auto"/>
        <w:ind w:left="450" w:hanging="378"/>
        <w:contextualSpacing w:val="0"/>
        <w:jc w:val="both"/>
        <w:rPr>
          <w:rFonts w:ascii="Trebuchet MS" w:hAnsi="Trebuchet MS"/>
          <w:lang w:val="en-US"/>
        </w:rPr>
      </w:pPr>
      <w:r>
        <w:rPr>
          <w:rFonts w:ascii="Trebuchet MS" w:hAnsi="Trebuchet MS"/>
        </w:rPr>
        <w:t>Strategia național</w:t>
      </w:r>
      <w:r w:rsidRPr="00E7712F">
        <w:rPr>
          <w:rFonts w:ascii="Trebuchet MS" w:hAnsi="Trebuchet MS"/>
        </w:rPr>
        <w:t>ă privind drepturile persoanelor cu dizabilități  2021 – 2027</w:t>
      </w:r>
      <w:r>
        <w:rPr>
          <w:rFonts w:ascii="Trebuchet MS" w:hAnsi="Trebuchet MS"/>
        </w:rPr>
        <w:t xml:space="preserve"> (în curs de elaborare)</w:t>
      </w:r>
      <w:r w:rsidRPr="00E7712F">
        <w:rPr>
          <w:rFonts w:ascii="Trebuchet MS" w:hAnsi="Trebuchet MS"/>
        </w:rPr>
        <w:t>;</w:t>
      </w:r>
    </w:p>
    <w:p w14:paraId="0834318E" w14:textId="77777777" w:rsidR="001A285C" w:rsidRPr="00FB50F0" w:rsidRDefault="001A285C" w:rsidP="001A285C">
      <w:pPr>
        <w:numPr>
          <w:ilvl w:val="0"/>
          <w:numId w:val="2"/>
        </w:numPr>
        <w:tabs>
          <w:tab w:val="left" w:pos="450"/>
        </w:tabs>
        <w:spacing w:after="120"/>
        <w:ind w:left="90" w:hanging="18"/>
        <w:jc w:val="both"/>
        <w:rPr>
          <w:rFonts w:ascii="Trebuchet MS" w:eastAsia="Times New Roman" w:hAnsi="Trebuchet MS" w:cs="Times New Roman"/>
          <w:lang w:eastAsia="ru-RU"/>
        </w:rPr>
      </w:pPr>
      <w:r w:rsidRPr="0070438E">
        <w:rPr>
          <w:rFonts w:ascii="Trebuchet MS" w:eastAsia="Times New Roman" w:hAnsi="Trebuchet MS" w:cs="Times New Roman"/>
          <w:lang w:eastAsia="ru-RU"/>
        </w:rPr>
        <w:t>Legea educației naționale nr.1/2011, în vigoare de la 9 februarie 2011</w:t>
      </w:r>
      <w:r>
        <w:rPr>
          <w:rFonts w:ascii="Trebuchet MS" w:eastAsia="Times New Roman" w:hAnsi="Trebuchet MS" w:cs="Times New Roman"/>
          <w:lang w:eastAsia="ru-RU"/>
        </w:rPr>
        <w:t xml:space="preserve">;  </w:t>
      </w:r>
    </w:p>
    <w:p w14:paraId="5204415C" w14:textId="77777777" w:rsidR="001A285C" w:rsidRDefault="001A285C" w:rsidP="001A285C">
      <w:pPr>
        <w:pStyle w:val="ListParagraph"/>
        <w:numPr>
          <w:ilvl w:val="0"/>
          <w:numId w:val="2"/>
        </w:numPr>
        <w:tabs>
          <w:tab w:val="left" w:pos="450"/>
        </w:tabs>
        <w:spacing w:after="120" w:line="276" w:lineRule="auto"/>
        <w:ind w:left="90" w:hanging="18"/>
        <w:contextualSpacing w:val="0"/>
        <w:jc w:val="both"/>
        <w:rPr>
          <w:rFonts w:ascii="Trebuchet MS" w:hAnsi="Trebuchet MS"/>
          <w:lang w:val="en-US"/>
        </w:rPr>
      </w:pPr>
      <w:r w:rsidRPr="00E7712F">
        <w:rPr>
          <w:rFonts w:ascii="Trebuchet MS" w:hAnsi="Trebuchet MS"/>
          <w:lang w:val="en-US"/>
        </w:rPr>
        <w:t>Legea nr.8/2016 privind înfiinţarea mecanismelor prevăzute de Convenţia privind drepturile persoanelor cu dizabilităţi;</w:t>
      </w:r>
    </w:p>
    <w:p w14:paraId="4E4CB9F1" w14:textId="77777777" w:rsidR="001A285C" w:rsidRPr="00E7712F" w:rsidRDefault="001A285C" w:rsidP="001A285C">
      <w:pPr>
        <w:pStyle w:val="ListParagraph"/>
        <w:numPr>
          <w:ilvl w:val="0"/>
          <w:numId w:val="2"/>
        </w:numPr>
        <w:tabs>
          <w:tab w:val="left" w:pos="450"/>
        </w:tabs>
        <w:spacing w:after="120" w:line="276" w:lineRule="auto"/>
        <w:ind w:left="90" w:hanging="18"/>
        <w:contextualSpacing w:val="0"/>
        <w:jc w:val="both"/>
        <w:rPr>
          <w:rFonts w:ascii="Trebuchet MS" w:hAnsi="Trebuchet MS"/>
          <w:lang w:val="en-US"/>
        </w:rPr>
      </w:pPr>
      <w:r>
        <w:rPr>
          <w:rFonts w:ascii="Trebuchet MS" w:hAnsi="Trebuchet MS"/>
          <w:lang w:val="en-US"/>
        </w:rPr>
        <w:t>Legea nr. 27/2020 privind limba semnelor române;</w:t>
      </w:r>
    </w:p>
    <w:p w14:paraId="3479E3D5" w14:textId="77777777" w:rsidR="001A285C" w:rsidRPr="00FB50F0" w:rsidRDefault="001A285C" w:rsidP="001A285C">
      <w:pPr>
        <w:numPr>
          <w:ilvl w:val="0"/>
          <w:numId w:val="2"/>
        </w:numPr>
        <w:tabs>
          <w:tab w:val="left" w:pos="450"/>
        </w:tabs>
        <w:spacing w:after="120"/>
        <w:ind w:left="90" w:hanging="18"/>
        <w:jc w:val="both"/>
        <w:rPr>
          <w:rFonts w:ascii="Trebuchet MS" w:eastAsia="Times New Roman" w:hAnsi="Trebuchet MS" w:cs="Times New Roman"/>
          <w:lang w:eastAsia="ru-RU"/>
        </w:rPr>
      </w:pPr>
      <w:r>
        <w:rPr>
          <w:rFonts w:ascii="Trebuchet MS" w:eastAsia="Times New Roman" w:hAnsi="Trebuchet MS" w:cs="Times New Roman"/>
          <w:lang w:eastAsia="ru-RU"/>
        </w:rPr>
        <w:t>Legea nr.</w:t>
      </w:r>
      <w:r w:rsidRPr="0070438E">
        <w:rPr>
          <w:rFonts w:ascii="Trebuchet MS" w:eastAsia="Times New Roman" w:hAnsi="Trebuchet MS" w:cs="Times New Roman"/>
          <w:lang w:eastAsia="ru-RU"/>
        </w:rPr>
        <w:t>95/2006 privind reforma în domeniul sănătății</w:t>
      </w:r>
      <w:r>
        <w:rPr>
          <w:rFonts w:ascii="Trebuchet MS" w:eastAsia="Times New Roman" w:hAnsi="Trebuchet MS" w:cs="Times New Roman"/>
          <w:lang w:eastAsia="ru-RU"/>
        </w:rPr>
        <w:t>;</w:t>
      </w:r>
    </w:p>
    <w:p w14:paraId="277D89AA" w14:textId="77777777" w:rsidR="001A285C" w:rsidRPr="00E7712F" w:rsidRDefault="001A285C" w:rsidP="001A285C">
      <w:pPr>
        <w:pStyle w:val="ListParagraph"/>
        <w:numPr>
          <w:ilvl w:val="0"/>
          <w:numId w:val="2"/>
        </w:numPr>
        <w:tabs>
          <w:tab w:val="left" w:pos="450"/>
        </w:tabs>
        <w:spacing w:after="120" w:line="276" w:lineRule="auto"/>
        <w:ind w:left="450" w:hanging="378"/>
        <w:contextualSpacing w:val="0"/>
        <w:jc w:val="both"/>
        <w:rPr>
          <w:rFonts w:ascii="Trebuchet MS" w:hAnsi="Trebuchet MS"/>
          <w:lang w:val="en-US"/>
        </w:rPr>
      </w:pPr>
      <w:r w:rsidRPr="00E7712F">
        <w:rPr>
          <w:rFonts w:ascii="Trebuchet MS" w:hAnsi="Trebuchet MS"/>
          <w:lang w:val="en-US"/>
        </w:rPr>
        <w:t>Legea nr.197/2012 privind asigurarea calităţii în domeniul serviciilor sociale, cu modificările și completările ulterioare;</w:t>
      </w:r>
    </w:p>
    <w:p w14:paraId="681D5EC7" w14:textId="77777777" w:rsidR="001A285C" w:rsidRPr="00FB50F0" w:rsidRDefault="001A285C" w:rsidP="001A285C">
      <w:pPr>
        <w:numPr>
          <w:ilvl w:val="0"/>
          <w:numId w:val="2"/>
        </w:numPr>
        <w:tabs>
          <w:tab w:val="left" w:pos="450"/>
        </w:tabs>
        <w:spacing w:after="120"/>
        <w:ind w:left="450" w:hanging="378"/>
        <w:jc w:val="both"/>
        <w:rPr>
          <w:rFonts w:ascii="Trebuchet MS" w:eastAsia="Times New Roman" w:hAnsi="Trebuchet MS" w:cs="Times New Roman"/>
          <w:lang w:eastAsia="ru-RU"/>
        </w:rPr>
      </w:pPr>
      <w:r>
        <w:rPr>
          <w:rFonts w:ascii="Trebuchet MS" w:hAnsi="Trebuchet MS"/>
        </w:rPr>
        <w:t>Legea nr.</w:t>
      </w:r>
      <w:r w:rsidRPr="00FB50F0">
        <w:rPr>
          <w:rFonts w:ascii="Trebuchet MS" w:hAnsi="Trebuchet MS"/>
        </w:rPr>
        <w:t>202/2002 privind egalitatea de șanse și de tratament între femei și b</w:t>
      </w:r>
      <w:r>
        <w:rPr>
          <w:rFonts w:ascii="Trebuchet MS" w:hAnsi="Trebuchet MS"/>
        </w:rPr>
        <w:t>ă</w:t>
      </w:r>
      <w:r w:rsidRPr="00FB50F0">
        <w:rPr>
          <w:rFonts w:ascii="Trebuchet MS" w:hAnsi="Trebuchet MS"/>
        </w:rPr>
        <w:t>rbați</w:t>
      </w:r>
      <w:r w:rsidRPr="00FB50F0">
        <w:t xml:space="preserve"> </w:t>
      </w:r>
      <w:r w:rsidRPr="00FB50F0">
        <w:rPr>
          <w:rFonts w:ascii="Trebuchet MS" w:hAnsi="Trebuchet MS"/>
        </w:rPr>
        <w:t>cu modificările și completările ulterioare;</w:t>
      </w:r>
    </w:p>
    <w:p w14:paraId="0C90E4FC" w14:textId="77777777" w:rsidR="001A285C" w:rsidRPr="00E7712F" w:rsidRDefault="001A285C" w:rsidP="001A285C">
      <w:pPr>
        <w:pStyle w:val="ListParagraph"/>
        <w:numPr>
          <w:ilvl w:val="0"/>
          <w:numId w:val="2"/>
        </w:numPr>
        <w:tabs>
          <w:tab w:val="left" w:pos="450"/>
        </w:tabs>
        <w:spacing w:after="120" w:line="276" w:lineRule="auto"/>
        <w:ind w:left="450" w:hanging="378"/>
        <w:contextualSpacing w:val="0"/>
        <w:jc w:val="both"/>
        <w:rPr>
          <w:rFonts w:ascii="Trebuchet MS" w:hAnsi="Trebuchet MS"/>
          <w:lang w:val="en-US"/>
        </w:rPr>
      </w:pPr>
      <w:r w:rsidRPr="00E7712F">
        <w:rPr>
          <w:rFonts w:ascii="Trebuchet MS" w:hAnsi="Trebuchet MS"/>
          <w:lang w:val="en-US"/>
        </w:rPr>
        <w:t xml:space="preserve">Legea nr. 221/2010 pentru ratificarea Convenției privind drepturile persoanelor cu dizabilități; </w:t>
      </w:r>
    </w:p>
    <w:p w14:paraId="4C70FA2A" w14:textId="77777777" w:rsidR="001A285C" w:rsidRPr="00E7712F" w:rsidRDefault="001A285C" w:rsidP="001A285C">
      <w:pPr>
        <w:pStyle w:val="ListParagraph"/>
        <w:numPr>
          <w:ilvl w:val="0"/>
          <w:numId w:val="2"/>
        </w:numPr>
        <w:tabs>
          <w:tab w:val="left" w:pos="450"/>
        </w:tabs>
        <w:spacing w:after="120" w:line="276" w:lineRule="auto"/>
        <w:ind w:left="450" w:hanging="378"/>
        <w:contextualSpacing w:val="0"/>
        <w:jc w:val="both"/>
        <w:rPr>
          <w:rFonts w:ascii="Trebuchet MS" w:hAnsi="Trebuchet MS"/>
          <w:lang w:val="en-US"/>
        </w:rPr>
      </w:pPr>
      <w:r w:rsidRPr="00E7712F">
        <w:rPr>
          <w:rFonts w:ascii="Trebuchet MS" w:hAnsi="Trebuchet MS"/>
          <w:lang w:val="en-US"/>
        </w:rPr>
        <w:t>Legea nr.272/2004 privind protecţia şi promovarea drepturilor copilului, cu modificările și completările ulterioare;</w:t>
      </w:r>
    </w:p>
    <w:p w14:paraId="570C9FA4" w14:textId="77777777" w:rsidR="001A285C" w:rsidRPr="00E7712F" w:rsidRDefault="001A285C" w:rsidP="001A285C">
      <w:pPr>
        <w:pStyle w:val="ListParagraph"/>
        <w:numPr>
          <w:ilvl w:val="0"/>
          <w:numId w:val="2"/>
        </w:numPr>
        <w:tabs>
          <w:tab w:val="left" w:pos="450"/>
        </w:tabs>
        <w:spacing w:after="120" w:line="276" w:lineRule="auto"/>
        <w:ind w:left="90" w:hanging="18"/>
        <w:contextualSpacing w:val="0"/>
        <w:jc w:val="both"/>
        <w:rPr>
          <w:rFonts w:ascii="Trebuchet MS" w:hAnsi="Trebuchet MS"/>
          <w:lang w:val="en-US"/>
        </w:rPr>
      </w:pPr>
      <w:r w:rsidRPr="00E7712F">
        <w:rPr>
          <w:rFonts w:ascii="Trebuchet MS" w:hAnsi="Trebuchet MS"/>
          <w:lang w:val="en-US"/>
        </w:rPr>
        <w:t>Legea nr.292/2011</w:t>
      </w:r>
      <w:r>
        <w:rPr>
          <w:rFonts w:ascii="Trebuchet MS" w:hAnsi="Trebuchet MS"/>
          <w:lang w:val="en-US"/>
        </w:rPr>
        <w:t xml:space="preserve"> privind asistenţa</w:t>
      </w:r>
      <w:r w:rsidRPr="00E7712F">
        <w:rPr>
          <w:rFonts w:ascii="Trebuchet MS" w:hAnsi="Trebuchet MS"/>
          <w:lang w:val="en-US"/>
        </w:rPr>
        <w:t xml:space="preserve"> social</w:t>
      </w:r>
      <w:r>
        <w:rPr>
          <w:rFonts w:ascii="Trebuchet MS" w:hAnsi="Trebuchet MS"/>
          <w:lang w:val="en-US"/>
        </w:rPr>
        <w:t>ă</w:t>
      </w:r>
      <w:r w:rsidRPr="00E7712F">
        <w:rPr>
          <w:rFonts w:ascii="Trebuchet MS" w:hAnsi="Trebuchet MS"/>
          <w:lang w:val="en-US"/>
        </w:rPr>
        <w:t>, cu modificările și completările ulterioare;</w:t>
      </w:r>
    </w:p>
    <w:p w14:paraId="5F2A2EDF" w14:textId="77777777" w:rsidR="001A285C" w:rsidRPr="00637599" w:rsidRDefault="001A285C" w:rsidP="001A285C">
      <w:pPr>
        <w:pStyle w:val="ListParagraph"/>
        <w:numPr>
          <w:ilvl w:val="0"/>
          <w:numId w:val="2"/>
        </w:numPr>
        <w:tabs>
          <w:tab w:val="left" w:pos="450"/>
        </w:tabs>
        <w:spacing w:after="120" w:line="276" w:lineRule="auto"/>
        <w:ind w:left="90" w:hanging="18"/>
        <w:contextualSpacing w:val="0"/>
        <w:jc w:val="both"/>
        <w:rPr>
          <w:rFonts w:ascii="Trebuchet MS" w:hAnsi="Trebuchet MS"/>
          <w:lang w:val="en-US"/>
        </w:rPr>
      </w:pPr>
      <w:r>
        <w:rPr>
          <w:rFonts w:ascii="Trebuchet MS" w:hAnsi="Trebuchet MS"/>
          <w:bCs/>
        </w:rPr>
        <w:t>Legea nr. 372/2005 privind perfomanța energetică a clădirilor;</w:t>
      </w:r>
    </w:p>
    <w:p w14:paraId="6A65A602" w14:textId="77777777" w:rsidR="00E86D3D" w:rsidRPr="00E7712F" w:rsidRDefault="00E86D3D" w:rsidP="001A285C">
      <w:pPr>
        <w:pStyle w:val="ListParagraph"/>
        <w:numPr>
          <w:ilvl w:val="0"/>
          <w:numId w:val="2"/>
        </w:numPr>
        <w:tabs>
          <w:tab w:val="left" w:pos="450"/>
        </w:tabs>
        <w:spacing w:after="120" w:line="276" w:lineRule="auto"/>
        <w:ind w:left="450" w:hanging="378"/>
        <w:contextualSpacing w:val="0"/>
        <w:jc w:val="both"/>
        <w:rPr>
          <w:rFonts w:ascii="Trebuchet MS" w:hAnsi="Trebuchet MS"/>
          <w:lang w:val="en-US"/>
        </w:rPr>
      </w:pPr>
      <w:r w:rsidRPr="00E7712F">
        <w:rPr>
          <w:rFonts w:ascii="Trebuchet MS" w:hAnsi="Trebuchet MS"/>
          <w:lang w:val="en-US"/>
        </w:rPr>
        <w:t>Legea nr. 448/2006 privind protecția și promovarea drepturilor persoanelor cu dizabilități, republicată, cu modificările și completările ulterioare, art. 61-71;</w:t>
      </w:r>
    </w:p>
    <w:p w14:paraId="069A5356" w14:textId="77777777" w:rsidR="001A285C" w:rsidRPr="00E7712F" w:rsidRDefault="001A285C" w:rsidP="001A285C">
      <w:pPr>
        <w:pStyle w:val="ListParagraph"/>
        <w:numPr>
          <w:ilvl w:val="0"/>
          <w:numId w:val="2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en-US"/>
        </w:rPr>
      </w:pPr>
      <w:r w:rsidRPr="00E7712F">
        <w:rPr>
          <w:rFonts w:ascii="Trebuchet MS" w:hAnsi="Trebuchet MS"/>
          <w:lang w:val="en-US"/>
        </w:rPr>
        <w:t>H.G. nr.268/2007 pentru aprobarea Normelor metodologice de aplicare a prevederilor Legii nr.448/2006 privind protecţia şi promovarea drepturilor persoanelor cu handicap;</w:t>
      </w:r>
    </w:p>
    <w:p w14:paraId="12D1E8A0" w14:textId="4AC95B49" w:rsidR="00E86D3D" w:rsidRPr="00E7712F" w:rsidRDefault="00E86D3D" w:rsidP="00E86D3D">
      <w:pPr>
        <w:pStyle w:val="ListParagraph"/>
        <w:numPr>
          <w:ilvl w:val="0"/>
          <w:numId w:val="2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en-US"/>
        </w:rPr>
      </w:pPr>
      <w:r w:rsidRPr="00E7712F">
        <w:rPr>
          <w:rFonts w:ascii="Trebuchet MS" w:hAnsi="Trebuchet MS"/>
          <w:lang w:val="en-US"/>
        </w:rPr>
        <w:t>H</w:t>
      </w:r>
      <w:r w:rsidR="001A285C">
        <w:rPr>
          <w:rFonts w:ascii="Trebuchet MS" w:hAnsi="Trebuchet MS"/>
          <w:lang w:val="en-US"/>
        </w:rPr>
        <w:t>.</w:t>
      </w:r>
      <w:r w:rsidRPr="00E7712F">
        <w:rPr>
          <w:rFonts w:ascii="Trebuchet MS" w:hAnsi="Trebuchet MS"/>
          <w:lang w:val="en-US"/>
        </w:rPr>
        <w:t>G</w:t>
      </w:r>
      <w:r w:rsidR="001A285C">
        <w:rPr>
          <w:rFonts w:ascii="Trebuchet MS" w:hAnsi="Trebuchet MS"/>
          <w:lang w:val="en-US"/>
        </w:rPr>
        <w:t>.</w:t>
      </w:r>
      <w:r w:rsidRPr="00E7712F">
        <w:rPr>
          <w:rFonts w:ascii="Trebuchet MS" w:hAnsi="Trebuchet MS"/>
          <w:lang w:val="en-US"/>
        </w:rPr>
        <w:t xml:space="preserve"> nr.118/2014 pentru aprobarea Normelor metodologice de aplicare a prevederilor Legii nr. 197/2012 privind asigurarea calităţii în domeniul serviciilor sociale, cu modificările și completările ulterioare;</w:t>
      </w:r>
      <w:r w:rsidR="001A285C">
        <w:rPr>
          <w:rFonts w:ascii="Trebuchet MS" w:hAnsi="Trebuchet MS"/>
          <w:lang w:val="en-US"/>
        </w:rPr>
        <w:t xml:space="preserve"> </w:t>
      </w:r>
    </w:p>
    <w:p w14:paraId="29BFDE88" w14:textId="77777777" w:rsidR="001A285C" w:rsidRPr="001A285C" w:rsidRDefault="00E86D3D" w:rsidP="00E86D3D">
      <w:pPr>
        <w:pStyle w:val="ListParagraph"/>
        <w:numPr>
          <w:ilvl w:val="0"/>
          <w:numId w:val="2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en-US"/>
        </w:rPr>
      </w:pPr>
      <w:r w:rsidRPr="00E7712F">
        <w:rPr>
          <w:rFonts w:ascii="Trebuchet MS" w:hAnsi="Trebuchet MS"/>
          <w:lang w:val="en-US"/>
        </w:rPr>
        <w:t>H.G. nr.1002/2019 privind organizarea, funcţionarea şi atribuţiile Autorităţii Naţionale pentru Drepturile Persoanelor cu Dizabilităţi, Copii și Adopție;</w:t>
      </w:r>
      <w:r w:rsidRPr="00E7712F">
        <w:t xml:space="preserve"> </w:t>
      </w:r>
    </w:p>
    <w:p w14:paraId="3F10F411" w14:textId="77777777" w:rsidR="00E86D3D" w:rsidRPr="00E7712F" w:rsidRDefault="00E86D3D" w:rsidP="00E86D3D">
      <w:pPr>
        <w:pStyle w:val="ListParagraph"/>
        <w:numPr>
          <w:ilvl w:val="0"/>
          <w:numId w:val="2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en-US"/>
        </w:rPr>
      </w:pPr>
      <w:r w:rsidRPr="00E7712F">
        <w:rPr>
          <w:rFonts w:ascii="Trebuchet MS" w:hAnsi="Trebuchet MS"/>
          <w:lang w:val="en-US"/>
        </w:rPr>
        <w:t xml:space="preserve">O.U.G. nr. </w:t>
      </w:r>
      <w:r w:rsidRPr="00E7712F">
        <w:rPr>
          <w:rFonts w:ascii="Trebuchet MS" w:hAnsi="Trebuchet MS" w:cs="Times New Roman"/>
        </w:rPr>
        <w:t>112/2018 privind accesibilitatea site-urilor web şi a aplicaţiilor mobile ale organismelor din sectorul public;</w:t>
      </w:r>
    </w:p>
    <w:p w14:paraId="0870102A" w14:textId="77777777" w:rsidR="00E86D3D" w:rsidRPr="00637599" w:rsidRDefault="00E86D3D" w:rsidP="00E86D3D">
      <w:pPr>
        <w:pStyle w:val="ListParagraph"/>
        <w:numPr>
          <w:ilvl w:val="0"/>
          <w:numId w:val="2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en-US"/>
        </w:rPr>
      </w:pPr>
      <w:r w:rsidRPr="00E7712F">
        <w:rPr>
          <w:rFonts w:ascii="Trebuchet MS" w:hAnsi="Trebuchet MS"/>
          <w:lang w:val="en-US"/>
        </w:rPr>
        <w:lastRenderedPageBreak/>
        <w:t xml:space="preserve">Normativul NP 051 privind </w:t>
      </w:r>
      <w:r w:rsidRPr="00E7712F">
        <w:rPr>
          <w:rFonts w:ascii="Trebuchet MS" w:hAnsi="Trebuchet MS"/>
          <w:bCs/>
        </w:rPr>
        <w:t>adaptarea clădirilor civile și spațiului urban la nevoile individuale ale persoanelor cu handicap, indicativ NP 051-2012, aprobat prin Ordinul ministrului dezvoltării și administrației publice nr. 189/2013;</w:t>
      </w:r>
    </w:p>
    <w:p w14:paraId="4E28C285" w14:textId="77777777" w:rsidR="00E86D3D" w:rsidRPr="00E7712F" w:rsidRDefault="00E86D3D" w:rsidP="00E86D3D">
      <w:pPr>
        <w:pStyle w:val="ListParagraph"/>
        <w:numPr>
          <w:ilvl w:val="0"/>
          <w:numId w:val="2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en-US"/>
        </w:rPr>
      </w:pPr>
      <w:r w:rsidRPr="00E7712F">
        <w:rPr>
          <w:rFonts w:ascii="Trebuchet MS" w:hAnsi="Trebuchet MS"/>
        </w:rPr>
        <w:t xml:space="preserve">Ghid pentru accesibilizarea paginilor web ale instituţiilor publice din România, Ministerul Consultărilor Publice și Dialogului Social, </w:t>
      </w:r>
      <w:hyperlink r:id="rId5" w:history="1">
        <w:r w:rsidRPr="00E7712F">
          <w:rPr>
            <w:rStyle w:val="Hyperlink"/>
            <w:rFonts w:ascii="Trebuchet MS" w:hAnsi="Trebuchet MS"/>
          </w:rPr>
          <w:t>http://dialogsocial.gov.ro/wp-content/uploads/2017/07/Web-Ghid-A4-19-pagini-4-iulie-cu-text.pdf</w:t>
        </w:r>
      </w:hyperlink>
      <w:r w:rsidRPr="00E7712F">
        <w:rPr>
          <w:rStyle w:val="Hyperlink"/>
          <w:rFonts w:ascii="Trebuchet MS" w:hAnsi="Trebuchet MS"/>
        </w:rPr>
        <w:t>;</w:t>
      </w:r>
    </w:p>
    <w:p w14:paraId="07EE3E4F" w14:textId="23D1CA9A" w:rsidR="00E86D3D" w:rsidRPr="00E7712F" w:rsidRDefault="00E86D3D" w:rsidP="00E86D3D">
      <w:pPr>
        <w:pStyle w:val="ListParagraph"/>
        <w:numPr>
          <w:ilvl w:val="0"/>
          <w:numId w:val="2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en-US"/>
        </w:rPr>
      </w:pPr>
      <w:r w:rsidRPr="00E7712F">
        <w:rPr>
          <w:rFonts w:ascii="Trebuchet MS" w:hAnsi="Trebuchet MS"/>
          <w:lang w:val="en-US"/>
        </w:rPr>
        <w:t>O</w:t>
      </w:r>
      <w:r w:rsidR="001A285C">
        <w:rPr>
          <w:rFonts w:ascii="Trebuchet MS" w:hAnsi="Trebuchet MS"/>
          <w:lang w:val="en-US"/>
        </w:rPr>
        <w:t>.</w:t>
      </w:r>
      <w:r w:rsidRPr="00E7712F">
        <w:rPr>
          <w:rFonts w:ascii="Trebuchet MS" w:hAnsi="Trebuchet MS"/>
          <w:lang w:val="en-US"/>
        </w:rPr>
        <w:t>U</w:t>
      </w:r>
      <w:r w:rsidR="001A285C">
        <w:rPr>
          <w:rFonts w:ascii="Trebuchet MS" w:hAnsi="Trebuchet MS"/>
          <w:lang w:val="en-US"/>
        </w:rPr>
        <w:t>.</w:t>
      </w:r>
      <w:r w:rsidRPr="00E7712F">
        <w:rPr>
          <w:rFonts w:ascii="Trebuchet MS" w:hAnsi="Trebuchet MS"/>
          <w:lang w:val="en-US"/>
        </w:rPr>
        <w:t>G</w:t>
      </w:r>
      <w:r w:rsidR="001A285C">
        <w:rPr>
          <w:rFonts w:ascii="Trebuchet MS" w:hAnsi="Trebuchet MS"/>
          <w:lang w:val="en-US"/>
        </w:rPr>
        <w:t>.</w:t>
      </w:r>
      <w:r w:rsidRPr="00E7712F">
        <w:rPr>
          <w:rFonts w:ascii="Trebuchet MS" w:hAnsi="Trebuchet MS"/>
          <w:lang w:val="en-US"/>
        </w:rPr>
        <w:t xml:space="preserve"> nr.40/2016 privind stabilirea unor măsuri la nivelul administrației publice centrale şi pentru modificarea şi completarea unor acte normative;</w:t>
      </w:r>
    </w:p>
    <w:p w14:paraId="59D91438" w14:textId="4F940C84" w:rsidR="00E86D3D" w:rsidRPr="001E5987" w:rsidRDefault="00E86D3D" w:rsidP="00E86D3D">
      <w:pPr>
        <w:pStyle w:val="ListParagraph"/>
        <w:numPr>
          <w:ilvl w:val="0"/>
          <w:numId w:val="2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en-US"/>
        </w:rPr>
      </w:pPr>
      <w:r w:rsidRPr="00E7712F">
        <w:rPr>
          <w:rFonts w:ascii="Trebuchet MS" w:hAnsi="Trebuchet MS"/>
          <w:lang w:val="en-US"/>
        </w:rPr>
        <w:t>H</w:t>
      </w:r>
      <w:r w:rsidR="001A285C">
        <w:rPr>
          <w:rFonts w:ascii="Trebuchet MS" w:hAnsi="Trebuchet MS"/>
          <w:lang w:val="en-US"/>
        </w:rPr>
        <w:t>.</w:t>
      </w:r>
      <w:r w:rsidRPr="00E7712F">
        <w:rPr>
          <w:rFonts w:ascii="Trebuchet MS" w:hAnsi="Trebuchet MS"/>
          <w:lang w:val="en-US"/>
        </w:rPr>
        <w:t>G</w:t>
      </w:r>
      <w:r w:rsidR="001A285C">
        <w:rPr>
          <w:rFonts w:ascii="Trebuchet MS" w:hAnsi="Trebuchet MS"/>
          <w:lang w:val="en-US"/>
        </w:rPr>
        <w:t>.</w:t>
      </w:r>
      <w:r w:rsidRPr="00E7712F">
        <w:rPr>
          <w:rFonts w:ascii="Trebuchet MS" w:hAnsi="Trebuchet MS"/>
          <w:lang w:val="en-US"/>
        </w:rPr>
        <w:t xml:space="preserve"> nr.798/2016 privind aprobarea programului de interes naţional în domeniul protecţiei şi promovării drepturilor persoanelor</w:t>
      </w:r>
      <w:r w:rsidRPr="001E5987">
        <w:rPr>
          <w:rFonts w:ascii="Trebuchet MS" w:hAnsi="Trebuchet MS"/>
          <w:lang w:val="en-US"/>
        </w:rPr>
        <w:t xml:space="preserve"> cu dizabilităţi "Înfiinţarea de servicii sociale de tip centre de zi, centre respiro/centre de criză şi locuințe protejate în vederea dezinstituţionalizării persoanelor cu dizabilităţi aflate în instituţii de tip vechi şi pentru prevenirea instituţionalizării persoanelor cu dizabilităţi din comunitate";</w:t>
      </w:r>
    </w:p>
    <w:p w14:paraId="77E99908" w14:textId="09F10754" w:rsidR="00E86D3D" w:rsidRPr="001E5987" w:rsidRDefault="00E86D3D" w:rsidP="00E86D3D">
      <w:pPr>
        <w:pStyle w:val="ListParagraph"/>
        <w:numPr>
          <w:ilvl w:val="0"/>
          <w:numId w:val="2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en-US"/>
        </w:rPr>
      </w:pPr>
      <w:r w:rsidRPr="001E5987">
        <w:rPr>
          <w:rFonts w:ascii="Trebuchet MS" w:hAnsi="Trebuchet MS"/>
          <w:lang w:val="en-US"/>
        </w:rPr>
        <w:t>H</w:t>
      </w:r>
      <w:r w:rsidR="001A285C">
        <w:rPr>
          <w:rFonts w:ascii="Trebuchet MS" w:hAnsi="Trebuchet MS"/>
          <w:lang w:val="en-US"/>
        </w:rPr>
        <w:t>.</w:t>
      </w:r>
      <w:r w:rsidRPr="001E5987">
        <w:rPr>
          <w:rFonts w:ascii="Trebuchet MS" w:hAnsi="Trebuchet MS"/>
          <w:lang w:val="en-US"/>
        </w:rPr>
        <w:t>G</w:t>
      </w:r>
      <w:r w:rsidR="001A285C">
        <w:rPr>
          <w:rFonts w:ascii="Trebuchet MS" w:hAnsi="Trebuchet MS"/>
          <w:lang w:val="en-US"/>
        </w:rPr>
        <w:t>.</w:t>
      </w:r>
      <w:r w:rsidRPr="001E5987">
        <w:rPr>
          <w:rFonts w:ascii="Trebuchet MS" w:hAnsi="Trebuchet MS"/>
          <w:lang w:val="en-US"/>
        </w:rPr>
        <w:t xml:space="preserve"> nr.867/2015 pentru aprobarea Nomenclatorului serviciilor sociale, precum şi a regulamentelor-cadru de organizare și funcționare a serviciilor sociale, cu modificările și completările ulterioare;</w:t>
      </w:r>
    </w:p>
    <w:p w14:paraId="4F3D9F81" w14:textId="2C267705" w:rsidR="00E86D3D" w:rsidRPr="001E5987" w:rsidRDefault="00E86D3D" w:rsidP="00E86D3D">
      <w:pPr>
        <w:pStyle w:val="ListParagraph"/>
        <w:numPr>
          <w:ilvl w:val="0"/>
          <w:numId w:val="2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en-US"/>
        </w:rPr>
      </w:pPr>
      <w:r w:rsidRPr="001E5987">
        <w:rPr>
          <w:rFonts w:ascii="Trebuchet MS" w:hAnsi="Trebuchet MS"/>
          <w:lang w:val="en-US"/>
        </w:rPr>
        <w:t>H</w:t>
      </w:r>
      <w:r w:rsidR="001A285C">
        <w:rPr>
          <w:rFonts w:ascii="Trebuchet MS" w:hAnsi="Trebuchet MS"/>
          <w:lang w:val="en-US"/>
        </w:rPr>
        <w:t>.</w:t>
      </w:r>
      <w:r w:rsidRPr="001E5987">
        <w:rPr>
          <w:rFonts w:ascii="Trebuchet MS" w:hAnsi="Trebuchet MS"/>
          <w:lang w:val="en-US"/>
        </w:rPr>
        <w:t>G</w:t>
      </w:r>
      <w:r w:rsidR="001A285C">
        <w:rPr>
          <w:rFonts w:ascii="Trebuchet MS" w:hAnsi="Trebuchet MS"/>
          <w:lang w:val="en-US"/>
        </w:rPr>
        <w:t>.</w:t>
      </w:r>
      <w:r w:rsidRPr="001E5987">
        <w:rPr>
          <w:rFonts w:ascii="Trebuchet MS" w:hAnsi="Trebuchet MS"/>
          <w:lang w:val="en-US"/>
        </w:rPr>
        <w:t xml:space="preserve"> nr.787/2007 privind stabilirea unor măsuri pentru asigurarea aplicării Regulamentului (CE) nr.1.107/2006 al Parlamentului European şi al Consiliului din 5 iulie 2006 privind drepturile persoanelor cu handicap şi ale persoanelor cu mobilitate redusă care călătoresc pe calea aerului;</w:t>
      </w:r>
    </w:p>
    <w:p w14:paraId="51D1EADC" w14:textId="7FD5F683" w:rsidR="00313587" w:rsidRPr="00FB50F0" w:rsidRDefault="00EF3A2E" w:rsidP="009702B6">
      <w:pPr>
        <w:numPr>
          <w:ilvl w:val="0"/>
          <w:numId w:val="4"/>
        </w:numPr>
        <w:spacing w:after="120"/>
        <w:ind w:left="450" w:hanging="378"/>
        <w:jc w:val="both"/>
        <w:rPr>
          <w:rFonts w:ascii="Trebuchet MS" w:eastAsia="Times New Roman" w:hAnsi="Trebuchet MS" w:cs="Times New Roman"/>
          <w:lang w:eastAsia="ru-RU"/>
        </w:rPr>
      </w:pPr>
      <w:r>
        <w:rPr>
          <w:rFonts w:ascii="Trebuchet MS" w:hAnsi="Trebuchet MS"/>
        </w:rPr>
        <w:t>O.G.</w:t>
      </w:r>
      <w:bookmarkStart w:id="0" w:name="_GoBack"/>
      <w:bookmarkEnd w:id="0"/>
      <w:r w:rsidR="00313587">
        <w:rPr>
          <w:rFonts w:ascii="Trebuchet MS" w:hAnsi="Trebuchet MS"/>
        </w:rPr>
        <w:t xml:space="preserve"> nr.</w:t>
      </w:r>
      <w:r w:rsidR="00313587" w:rsidRPr="0070438E">
        <w:rPr>
          <w:rFonts w:ascii="Trebuchet MS" w:hAnsi="Trebuchet MS"/>
        </w:rPr>
        <w:t>137/2000 privind prevenirea și sancționarea tuturor formelor de discriminare</w:t>
      </w:r>
      <w:r w:rsidR="00313587">
        <w:rPr>
          <w:rFonts w:ascii="Trebuchet MS" w:hAnsi="Trebuchet MS"/>
        </w:rPr>
        <w:t xml:space="preserve"> cu modificările și completările ulterioare;</w:t>
      </w:r>
    </w:p>
    <w:p w14:paraId="5F28B434" w14:textId="77777777" w:rsidR="00B145E3" w:rsidRDefault="00B145E3" w:rsidP="00E86D3D">
      <w:pPr>
        <w:jc w:val="both"/>
      </w:pPr>
    </w:p>
    <w:sectPr w:rsidR="00B145E3" w:rsidSect="00E86D3D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62217"/>
    <w:multiLevelType w:val="hybridMultilevel"/>
    <w:tmpl w:val="2E6EBACA"/>
    <w:lvl w:ilvl="0" w:tplc="68B0AA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9E7049"/>
    <w:multiLevelType w:val="hybridMultilevel"/>
    <w:tmpl w:val="ECDEA8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75C44"/>
    <w:multiLevelType w:val="multilevel"/>
    <w:tmpl w:val="B3B491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72C11CFB"/>
    <w:multiLevelType w:val="hybridMultilevel"/>
    <w:tmpl w:val="2420373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D3D"/>
    <w:rsid w:val="00187B2C"/>
    <w:rsid w:val="001A285C"/>
    <w:rsid w:val="00255CF1"/>
    <w:rsid w:val="00304F0F"/>
    <w:rsid w:val="00313587"/>
    <w:rsid w:val="00320340"/>
    <w:rsid w:val="003E13D6"/>
    <w:rsid w:val="004149F3"/>
    <w:rsid w:val="004430CD"/>
    <w:rsid w:val="00637599"/>
    <w:rsid w:val="007A0545"/>
    <w:rsid w:val="008A44F5"/>
    <w:rsid w:val="009702B6"/>
    <w:rsid w:val="009E14BA"/>
    <w:rsid w:val="00B145E3"/>
    <w:rsid w:val="00B77F08"/>
    <w:rsid w:val="00BF15FD"/>
    <w:rsid w:val="00D30B9B"/>
    <w:rsid w:val="00E7712F"/>
    <w:rsid w:val="00E86D3D"/>
    <w:rsid w:val="00EF3A2E"/>
    <w:rsid w:val="00F2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88695"/>
  <w15:chartTrackingRefBased/>
  <w15:docId w15:val="{7952A3A1-1709-4C54-90CE-0845DD890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86D3D"/>
    <w:rPr>
      <w:color w:val="0000FF" w:themeColor="hyperlink"/>
      <w:u w:val="single"/>
    </w:rPr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ormal"/>
    <w:link w:val="ListParagraphChar"/>
    <w:uiPriority w:val="34"/>
    <w:qFormat/>
    <w:rsid w:val="00E86D3D"/>
    <w:pPr>
      <w:spacing w:after="160" w:line="259" w:lineRule="auto"/>
      <w:ind w:left="720"/>
      <w:contextualSpacing/>
    </w:pPr>
    <w:rPr>
      <w:lang w:val="ro-RO"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E86D3D"/>
    <w:rPr>
      <w:lang w:val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E86D3D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F0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87B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B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B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B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B2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ialogsocial.gov.ro/wp-content/uploads/2017/07/Web-Ghid-A4-19-pagini-4-iulie-cu-text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1127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Cristina Oncica</dc:creator>
  <cp:keywords/>
  <dc:description/>
  <cp:lastModifiedBy>Marcela Cristina Oncica</cp:lastModifiedBy>
  <cp:revision>22</cp:revision>
  <cp:lastPrinted>2020-10-07T13:49:00Z</cp:lastPrinted>
  <dcterms:created xsi:type="dcterms:W3CDTF">2020-03-04T14:52:00Z</dcterms:created>
  <dcterms:modified xsi:type="dcterms:W3CDTF">2020-10-08T08:12:00Z</dcterms:modified>
</cp:coreProperties>
</file>